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57" w:rsidRPr="00B9491C" w:rsidRDefault="006A1B27" w:rsidP="00504D57">
      <w:pPr>
        <w:pStyle w:val="Title"/>
      </w:pPr>
      <w:r>
        <w:t>Does Philips on the Right Track?</w:t>
      </w:r>
    </w:p>
    <w:p w:rsidR="006A1B27" w:rsidRPr="001627AF" w:rsidRDefault="006A1B27" w:rsidP="006A1B27">
      <w:pPr>
        <w:spacing w:line="240" w:lineRule="auto"/>
        <w:jc w:val="center"/>
        <w:rPr>
          <w:sz w:val="22"/>
          <w:szCs w:val="24"/>
        </w:rPr>
      </w:pPr>
      <w:r w:rsidRPr="001627AF">
        <w:rPr>
          <w:sz w:val="22"/>
          <w:szCs w:val="24"/>
        </w:rPr>
        <w:t xml:space="preserve">Sari </w:t>
      </w:r>
      <w:proofErr w:type="spellStart"/>
      <w:r w:rsidRPr="001627AF">
        <w:rPr>
          <w:sz w:val="22"/>
          <w:szCs w:val="24"/>
        </w:rPr>
        <w:t>Wahyuni</w:t>
      </w:r>
      <w:proofErr w:type="spellEnd"/>
    </w:p>
    <w:p w:rsidR="006A1B27" w:rsidRPr="001627AF" w:rsidRDefault="006A1B27" w:rsidP="006A1B27">
      <w:pPr>
        <w:spacing w:line="240" w:lineRule="auto"/>
        <w:jc w:val="center"/>
        <w:rPr>
          <w:sz w:val="22"/>
          <w:szCs w:val="24"/>
        </w:rPr>
      </w:pPr>
      <w:r w:rsidRPr="001627AF">
        <w:rPr>
          <w:sz w:val="22"/>
          <w:szCs w:val="24"/>
        </w:rPr>
        <w:t xml:space="preserve">Monica </w:t>
      </w:r>
      <w:proofErr w:type="spellStart"/>
      <w:r w:rsidRPr="001627AF">
        <w:rPr>
          <w:sz w:val="22"/>
          <w:szCs w:val="24"/>
        </w:rPr>
        <w:t>Devina</w:t>
      </w:r>
      <w:proofErr w:type="spellEnd"/>
    </w:p>
    <w:p w:rsidR="006A1B27" w:rsidRPr="001627AF" w:rsidRDefault="006A1B27" w:rsidP="006A1B27">
      <w:pPr>
        <w:spacing w:line="240" w:lineRule="auto"/>
        <w:jc w:val="center"/>
        <w:rPr>
          <w:sz w:val="22"/>
          <w:szCs w:val="24"/>
        </w:rPr>
      </w:pPr>
      <w:proofErr w:type="spellStart"/>
      <w:r w:rsidRPr="001627AF">
        <w:rPr>
          <w:sz w:val="22"/>
          <w:szCs w:val="24"/>
        </w:rPr>
        <w:t>Aryo</w:t>
      </w:r>
      <w:proofErr w:type="spellEnd"/>
      <w:r w:rsidRPr="001627AF">
        <w:rPr>
          <w:sz w:val="22"/>
          <w:szCs w:val="24"/>
        </w:rPr>
        <w:t xml:space="preserve"> </w:t>
      </w:r>
      <w:proofErr w:type="spellStart"/>
      <w:r w:rsidRPr="001627AF">
        <w:rPr>
          <w:sz w:val="22"/>
          <w:szCs w:val="24"/>
        </w:rPr>
        <w:t>Andrashmara</w:t>
      </w:r>
      <w:proofErr w:type="spellEnd"/>
    </w:p>
    <w:p w:rsidR="006A1B27" w:rsidRPr="001627AF" w:rsidRDefault="006A1B27" w:rsidP="006A1B27">
      <w:pPr>
        <w:spacing w:line="240" w:lineRule="auto"/>
        <w:jc w:val="center"/>
        <w:rPr>
          <w:sz w:val="22"/>
          <w:szCs w:val="24"/>
        </w:rPr>
      </w:pPr>
      <w:r w:rsidRPr="001627AF">
        <w:rPr>
          <w:sz w:val="22"/>
          <w:szCs w:val="24"/>
        </w:rPr>
        <w:t xml:space="preserve">Muhammad </w:t>
      </w:r>
      <w:proofErr w:type="spellStart"/>
      <w:r w:rsidRPr="001627AF">
        <w:rPr>
          <w:sz w:val="22"/>
          <w:szCs w:val="24"/>
        </w:rPr>
        <w:t>Zuhdi</w:t>
      </w:r>
      <w:proofErr w:type="spellEnd"/>
    </w:p>
    <w:p w:rsidR="006A1B27" w:rsidRPr="001627AF" w:rsidRDefault="006A1B27" w:rsidP="006A1B27">
      <w:pPr>
        <w:spacing w:line="240" w:lineRule="auto"/>
        <w:jc w:val="center"/>
        <w:rPr>
          <w:sz w:val="22"/>
          <w:szCs w:val="24"/>
        </w:rPr>
      </w:pPr>
      <w:r w:rsidRPr="001627AF">
        <w:rPr>
          <w:sz w:val="22"/>
          <w:szCs w:val="24"/>
        </w:rPr>
        <w:t xml:space="preserve">Putra </w:t>
      </w:r>
      <w:proofErr w:type="spellStart"/>
      <w:r w:rsidRPr="001627AF">
        <w:rPr>
          <w:sz w:val="22"/>
          <w:szCs w:val="24"/>
        </w:rPr>
        <w:t>Ramadisia</w:t>
      </w:r>
      <w:proofErr w:type="spellEnd"/>
      <w:r w:rsidRPr="001627AF">
        <w:rPr>
          <w:sz w:val="22"/>
          <w:szCs w:val="24"/>
        </w:rPr>
        <w:t xml:space="preserve"> </w:t>
      </w:r>
    </w:p>
    <w:p w:rsidR="006A1B27" w:rsidRPr="001627AF" w:rsidRDefault="006A1B27" w:rsidP="006A1B27">
      <w:pPr>
        <w:spacing w:line="240" w:lineRule="auto"/>
        <w:jc w:val="center"/>
        <w:rPr>
          <w:sz w:val="22"/>
          <w:szCs w:val="24"/>
        </w:rPr>
      </w:pPr>
      <w:proofErr w:type="spellStart"/>
      <w:r w:rsidRPr="001627AF">
        <w:rPr>
          <w:sz w:val="22"/>
          <w:szCs w:val="24"/>
        </w:rPr>
        <w:t>Sania</w:t>
      </w:r>
      <w:proofErr w:type="spellEnd"/>
      <w:r w:rsidRPr="001627AF">
        <w:rPr>
          <w:sz w:val="22"/>
          <w:szCs w:val="24"/>
        </w:rPr>
        <w:t xml:space="preserve"> </w:t>
      </w:r>
      <w:proofErr w:type="spellStart"/>
      <w:r w:rsidRPr="001627AF">
        <w:rPr>
          <w:sz w:val="22"/>
          <w:szCs w:val="24"/>
        </w:rPr>
        <w:t>Humaira</w:t>
      </w:r>
      <w:proofErr w:type="spellEnd"/>
      <w:r w:rsidRPr="001627AF">
        <w:rPr>
          <w:sz w:val="22"/>
          <w:szCs w:val="24"/>
        </w:rPr>
        <w:t xml:space="preserve"> </w:t>
      </w:r>
    </w:p>
    <w:p w:rsidR="006A1B27" w:rsidRPr="001C7265" w:rsidRDefault="006A1B27" w:rsidP="00504D57">
      <w:pPr>
        <w:pStyle w:val="AuthorLine"/>
      </w:pPr>
    </w:p>
    <w:p w:rsidR="00504D57" w:rsidRPr="007D00E8" w:rsidRDefault="004F0C70" w:rsidP="00504D57">
      <w:pPr>
        <w:pStyle w:val="AuthorAffiliation"/>
      </w:pPr>
      <w:r>
        <w:t xml:space="preserve">Faculty of Economics and Business, </w:t>
      </w:r>
      <w:proofErr w:type="spellStart"/>
      <w:r>
        <w:t>Universitas</w:t>
      </w:r>
      <w:proofErr w:type="spellEnd"/>
      <w:r>
        <w:t xml:space="preserve"> Indonesia</w:t>
      </w:r>
    </w:p>
    <w:p w:rsidR="00504D57" w:rsidRPr="001C7265" w:rsidRDefault="003D1A51" w:rsidP="00504D57">
      <w:pPr>
        <w:pStyle w:val="BodyText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pict>
          <v:rect id="_x0000_i1025" style="width:468pt;height:1pt" o:hralign="center" o:hrstd="t" o:hrnoshade="t" o:hr="t" fillcolor="black" stroked="f"/>
        </w:pict>
      </w:r>
    </w:p>
    <w:p w:rsidR="00504D57" w:rsidRPr="001C7265" w:rsidRDefault="00504D57" w:rsidP="00504D57">
      <w:pPr>
        <w:pStyle w:val="AbstractTitle"/>
        <w:rPr>
          <w:bCs/>
        </w:rPr>
      </w:pPr>
      <w:r w:rsidRPr="001C7265">
        <w:t>ABSTRACT</w:t>
      </w:r>
    </w:p>
    <w:p w:rsidR="004F0C70" w:rsidRPr="00560A0A" w:rsidRDefault="004F0C70" w:rsidP="004F0C70">
      <w:pPr>
        <w:spacing w:line="240" w:lineRule="auto"/>
        <w:jc w:val="both"/>
        <w:rPr>
          <w:i/>
          <w:sz w:val="22"/>
          <w:szCs w:val="24"/>
        </w:rPr>
      </w:pPr>
      <w:r w:rsidRPr="00560A0A">
        <w:rPr>
          <w:i/>
          <w:sz w:val="22"/>
          <w:szCs w:val="24"/>
        </w:rPr>
        <w:t>In the dynamic environment, a global company i</w:t>
      </w:r>
      <w:r>
        <w:rPr>
          <w:i/>
          <w:sz w:val="22"/>
          <w:szCs w:val="24"/>
        </w:rPr>
        <w:t xml:space="preserve">s required to develop strategic </w:t>
      </w:r>
      <w:r w:rsidRPr="00560A0A">
        <w:rPr>
          <w:i/>
          <w:sz w:val="22"/>
          <w:szCs w:val="24"/>
        </w:rPr>
        <w:t xml:space="preserve">management of their business as the foundation to establish the competitive advantages. Therefore, the main purpose of this paper is to analyze the strategic management implemented on </w:t>
      </w:r>
      <w:proofErr w:type="spellStart"/>
      <w:r w:rsidRPr="00560A0A">
        <w:rPr>
          <w:i/>
          <w:color w:val="222222"/>
          <w:sz w:val="22"/>
          <w:szCs w:val="24"/>
          <w:shd w:val="clear" w:color="auto" w:fill="FFFFFF"/>
        </w:rPr>
        <w:t>Koninklijke</w:t>
      </w:r>
      <w:proofErr w:type="spellEnd"/>
      <w:r w:rsidRPr="00560A0A">
        <w:rPr>
          <w:i/>
          <w:color w:val="222222"/>
          <w:sz w:val="22"/>
          <w:szCs w:val="24"/>
          <w:shd w:val="clear" w:color="auto" w:fill="FFFFFF"/>
        </w:rPr>
        <w:t xml:space="preserve"> Philips N.V or Philips</w:t>
      </w:r>
      <w:r w:rsidRPr="00560A0A">
        <w:rPr>
          <w:i/>
          <w:sz w:val="22"/>
          <w:szCs w:val="24"/>
        </w:rPr>
        <w:t>, a diversified technology company which focuses on improving people’s lives through meaningful innovation in the areas of</w:t>
      </w:r>
      <w:r w:rsidRPr="00560A0A">
        <w:rPr>
          <w:rStyle w:val="apple-converted-space"/>
          <w:i/>
          <w:sz w:val="22"/>
          <w:szCs w:val="24"/>
        </w:rPr>
        <w:t> </w:t>
      </w:r>
      <w:r w:rsidRPr="00560A0A">
        <w:rPr>
          <w:i/>
          <w:sz w:val="22"/>
          <w:szCs w:val="24"/>
          <w:bdr w:val="none" w:sz="0" w:space="0" w:color="auto" w:frame="1"/>
        </w:rPr>
        <w:t>Healthcare, Consumer Lifestyle</w:t>
      </w:r>
      <w:r w:rsidRPr="00560A0A">
        <w:rPr>
          <w:rStyle w:val="apple-converted-space"/>
          <w:i/>
          <w:sz w:val="22"/>
          <w:szCs w:val="24"/>
          <w:bdr w:val="none" w:sz="0" w:space="0" w:color="auto" w:frame="1"/>
        </w:rPr>
        <w:t> </w:t>
      </w:r>
      <w:r w:rsidRPr="00560A0A">
        <w:rPr>
          <w:i/>
          <w:sz w:val="22"/>
          <w:szCs w:val="24"/>
        </w:rPr>
        <w:t>and</w:t>
      </w:r>
      <w:r w:rsidRPr="00560A0A">
        <w:rPr>
          <w:rStyle w:val="apple-converted-space"/>
          <w:i/>
          <w:sz w:val="22"/>
          <w:szCs w:val="24"/>
        </w:rPr>
        <w:t> </w:t>
      </w:r>
      <w:r w:rsidRPr="00560A0A">
        <w:rPr>
          <w:i/>
          <w:sz w:val="22"/>
          <w:szCs w:val="24"/>
          <w:bdr w:val="none" w:sz="0" w:space="0" w:color="auto" w:frame="1"/>
        </w:rPr>
        <w:t>Lighting</w:t>
      </w:r>
      <w:r w:rsidRPr="00560A0A">
        <w:rPr>
          <w:i/>
          <w:sz w:val="22"/>
          <w:szCs w:val="24"/>
        </w:rPr>
        <w:t>. The strategies are developed at corporate, business, and functional level, and should be aligned to attain the goals. Moreover, t</w:t>
      </w:r>
      <w:r w:rsidRPr="00560A0A">
        <w:rPr>
          <w:rFonts w:eastAsiaTheme="minorEastAsia"/>
          <w:i/>
          <w:sz w:val="22"/>
          <w:szCs w:val="24"/>
        </w:rPr>
        <w:t xml:space="preserve">he research method used secondary data including annual reports, statistics, and other official reports. The results show that </w:t>
      </w:r>
      <w:r w:rsidRPr="00560A0A">
        <w:rPr>
          <w:i/>
          <w:sz w:val="22"/>
          <w:szCs w:val="24"/>
        </w:rPr>
        <w:t>generic differentiation is the right track for Philips through improving innovation and R&amp;D performance.</w:t>
      </w:r>
      <w:r w:rsidRPr="00560A0A">
        <w:rPr>
          <w:rFonts w:eastAsiaTheme="minorEastAsia"/>
          <w:i/>
          <w:sz w:val="22"/>
          <w:szCs w:val="24"/>
        </w:rPr>
        <w:t xml:space="preserve"> </w:t>
      </w:r>
    </w:p>
    <w:p w:rsidR="004F0C70" w:rsidRDefault="004F0C70" w:rsidP="00504D57">
      <w:pPr>
        <w:pStyle w:val="BodyText"/>
        <w:spacing w:line="240" w:lineRule="auto"/>
        <w:rPr>
          <w:b/>
          <w:sz w:val="24"/>
          <w:szCs w:val="24"/>
        </w:rPr>
      </w:pPr>
    </w:p>
    <w:p w:rsidR="00504D57" w:rsidRPr="001C7265" w:rsidRDefault="00504D57" w:rsidP="004F0C70">
      <w:pPr>
        <w:pStyle w:val="BodyText"/>
        <w:spacing w:line="240" w:lineRule="auto"/>
        <w:jc w:val="both"/>
        <w:rPr>
          <w:bCs/>
          <w:sz w:val="24"/>
          <w:szCs w:val="24"/>
        </w:rPr>
      </w:pPr>
      <w:r w:rsidRPr="001C7265">
        <w:rPr>
          <w:b/>
          <w:sz w:val="24"/>
          <w:szCs w:val="24"/>
        </w:rPr>
        <w:t xml:space="preserve">Keywords: </w:t>
      </w:r>
      <w:r w:rsidR="004F0C70" w:rsidRPr="004F0C70">
        <w:rPr>
          <w:sz w:val="24"/>
          <w:szCs w:val="24"/>
        </w:rPr>
        <w:t>competitive advantage,</w:t>
      </w:r>
      <w:r w:rsidR="004F0C70">
        <w:rPr>
          <w:b/>
          <w:sz w:val="24"/>
          <w:szCs w:val="24"/>
        </w:rPr>
        <w:t xml:space="preserve"> </w:t>
      </w:r>
      <w:r w:rsidR="004F0C70" w:rsidRPr="004F0C70">
        <w:rPr>
          <w:sz w:val="24"/>
          <w:szCs w:val="24"/>
        </w:rPr>
        <w:t>differentiation</w:t>
      </w:r>
      <w:r w:rsidR="003D1A51">
        <w:rPr>
          <w:sz w:val="24"/>
          <w:szCs w:val="24"/>
        </w:rPr>
        <w:t xml:space="preserve"> strategy</w:t>
      </w:r>
      <w:bookmarkStart w:id="0" w:name="_GoBack"/>
      <w:bookmarkEnd w:id="0"/>
      <w:r w:rsidR="004F0C70" w:rsidRPr="004F0C70">
        <w:rPr>
          <w:sz w:val="24"/>
          <w:szCs w:val="24"/>
        </w:rPr>
        <w:t>,</w:t>
      </w:r>
      <w:r w:rsidR="004F0C70">
        <w:rPr>
          <w:b/>
          <w:sz w:val="24"/>
          <w:szCs w:val="24"/>
        </w:rPr>
        <w:t xml:space="preserve"> </w:t>
      </w:r>
      <w:r w:rsidR="004F0C70">
        <w:rPr>
          <w:sz w:val="24"/>
          <w:szCs w:val="24"/>
        </w:rPr>
        <w:t xml:space="preserve">global company, innovation, strategic management </w:t>
      </w:r>
    </w:p>
    <w:p w:rsidR="00515A1B" w:rsidRDefault="003D1A51" w:rsidP="00504D57">
      <w:r>
        <w:rPr>
          <w:bCs/>
          <w:szCs w:val="24"/>
        </w:rPr>
        <w:pict>
          <v:rect id="_x0000_i1026" style="width:468pt;height:1pt" o:hralign="center" o:hrstd="t" o:hrnoshade="t" o:hr="t" fillcolor="black" stroked="f"/>
        </w:pict>
      </w:r>
    </w:p>
    <w:sectPr w:rsidR="00515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57"/>
    <w:rsid w:val="003D1A51"/>
    <w:rsid w:val="004F0C70"/>
    <w:rsid w:val="00504D57"/>
    <w:rsid w:val="00515A1B"/>
    <w:rsid w:val="006A1B27"/>
    <w:rsid w:val="00C37585"/>
    <w:rsid w:val="00E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D60D0-4D8E-4276-8E37-E051208E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D57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4D57"/>
    <w:pPr>
      <w:spacing w:before="240" w:after="240" w:line="240" w:lineRule="auto"/>
      <w:jc w:val="center"/>
    </w:pPr>
    <w:rPr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504D57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odyText">
    <w:name w:val="Body Text"/>
    <w:basedOn w:val="Normal"/>
    <w:link w:val="BodyTextChar"/>
    <w:rsid w:val="00504D57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504D57"/>
    <w:rPr>
      <w:rFonts w:ascii="Times New Roman" w:eastAsia="Times New Roman" w:hAnsi="Times New Roman" w:cs="Times New Roman"/>
      <w:sz w:val="23"/>
      <w:szCs w:val="20"/>
    </w:rPr>
  </w:style>
  <w:style w:type="paragraph" w:customStyle="1" w:styleId="AuthorLine">
    <w:name w:val="Author Line"/>
    <w:basedOn w:val="Normal"/>
    <w:qFormat/>
    <w:rsid w:val="00504D57"/>
    <w:pPr>
      <w:spacing w:line="240" w:lineRule="auto"/>
      <w:jc w:val="center"/>
    </w:pPr>
    <w:rPr>
      <w:sz w:val="22"/>
      <w:szCs w:val="24"/>
    </w:rPr>
  </w:style>
  <w:style w:type="paragraph" w:customStyle="1" w:styleId="AuthorAffiliation">
    <w:name w:val="Author Affiliation"/>
    <w:basedOn w:val="Normal"/>
    <w:qFormat/>
    <w:rsid w:val="00504D57"/>
    <w:pPr>
      <w:spacing w:line="240" w:lineRule="auto"/>
      <w:jc w:val="center"/>
    </w:pPr>
    <w:rPr>
      <w:i/>
      <w:sz w:val="22"/>
      <w:szCs w:val="24"/>
    </w:rPr>
  </w:style>
  <w:style w:type="paragraph" w:customStyle="1" w:styleId="AbstractTitle">
    <w:name w:val="Abstract Title"/>
    <w:basedOn w:val="BodyText"/>
    <w:autoRedefine/>
    <w:qFormat/>
    <w:rsid w:val="00504D57"/>
    <w:pPr>
      <w:spacing w:after="240" w:line="240" w:lineRule="auto"/>
      <w:jc w:val="center"/>
    </w:pPr>
    <w:rPr>
      <w:b/>
      <w:caps/>
      <w:sz w:val="24"/>
      <w:szCs w:val="24"/>
    </w:rPr>
  </w:style>
  <w:style w:type="paragraph" w:customStyle="1" w:styleId="AbstractText">
    <w:name w:val="Abstract Text"/>
    <w:basedOn w:val="BodyText"/>
    <w:autoRedefine/>
    <w:qFormat/>
    <w:rsid w:val="00504D57"/>
    <w:pPr>
      <w:spacing w:after="240" w:line="240" w:lineRule="auto"/>
      <w:jc w:val="both"/>
    </w:pPr>
    <w:rPr>
      <w:i/>
      <w:iCs/>
      <w:sz w:val="22"/>
      <w:szCs w:val="22"/>
    </w:rPr>
  </w:style>
  <w:style w:type="character" w:customStyle="1" w:styleId="apple-converted-space">
    <w:name w:val="apple-converted-space"/>
    <w:basedOn w:val="DefaultParagraphFont"/>
    <w:rsid w:val="004F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22D5-71ED-4BDF-B208-7BA95EEF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monica.devina92@gmail.com</cp:lastModifiedBy>
  <cp:revision>4</cp:revision>
  <dcterms:created xsi:type="dcterms:W3CDTF">2018-04-27T07:14:00Z</dcterms:created>
  <dcterms:modified xsi:type="dcterms:W3CDTF">2018-04-27T07:51:00Z</dcterms:modified>
</cp:coreProperties>
</file>